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pPr>
        <w:pStyle w:val="2"/>
        <w:keepNext w:val="0"/>
        <w:keepLines w:val="0"/>
        <w:widowControl/>
        <w:suppressLineNumbers w:val="0"/>
        <w:spacing w:before="30" w:beforeAutospacing="0" w:after="30" w:afterAutospacing="0" w:line="330" w:lineRule="atLeast"/>
        <w:ind w:left="0" w:right="0"/>
        <w:jc w:val="center"/>
      </w:pPr>
      <w:r>
        <w:rPr>
          <w:rStyle w:val="4"/>
          <w:color w:val="101010"/>
          <w:sz w:val="27"/>
          <w:szCs w:val="27"/>
          <w:shd w:val="clear" w:fill="FFFFFF"/>
        </w:rPr>
        <w:t>吉林省社会科学基金马克思主义理论研究</w:t>
      </w:r>
    </w:p>
    <w:p>
      <w:pPr>
        <w:pStyle w:val="2"/>
        <w:keepNext w:val="0"/>
        <w:keepLines w:val="0"/>
        <w:widowControl/>
        <w:suppressLineNumbers w:val="0"/>
        <w:spacing w:before="30" w:beforeAutospacing="0" w:after="30" w:afterAutospacing="0" w:line="330" w:lineRule="atLeast"/>
        <w:ind w:left="0" w:right="0"/>
        <w:jc w:val="center"/>
      </w:pPr>
    </w:p>
    <w:p>
      <w:pPr>
        <w:pStyle w:val="2"/>
        <w:keepNext w:val="0"/>
        <w:keepLines w:val="0"/>
        <w:widowControl/>
        <w:suppressLineNumbers w:val="0"/>
        <w:spacing w:before="30" w:beforeAutospacing="0" w:after="30" w:afterAutospacing="0" w:line="330" w:lineRule="atLeast"/>
        <w:ind w:left="0" w:right="0"/>
        <w:jc w:val="center"/>
      </w:pPr>
      <w:r>
        <w:rPr>
          <w:rStyle w:val="4"/>
          <w:color w:val="101010"/>
          <w:sz w:val="27"/>
          <w:szCs w:val="27"/>
          <w:shd w:val="clear" w:fill="FFFFFF"/>
        </w:rPr>
        <w:t>和建设工程专项2016年度</w:t>
      </w:r>
    </w:p>
    <w:p>
      <w:pPr>
        <w:pStyle w:val="2"/>
        <w:keepNext w:val="0"/>
        <w:keepLines w:val="0"/>
        <w:widowControl/>
        <w:suppressLineNumbers w:val="0"/>
        <w:spacing w:before="30" w:beforeAutospacing="0" w:after="30" w:afterAutospacing="0" w:line="330" w:lineRule="atLeast"/>
        <w:ind w:left="0" w:right="0"/>
        <w:jc w:val="center"/>
      </w:pPr>
    </w:p>
    <w:p>
      <w:pPr>
        <w:pStyle w:val="2"/>
        <w:keepNext w:val="0"/>
        <w:keepLines w:val="0"/>
        <w:widowControl/>
        <w:suppressLineNumbers w:val="0"/>
        <w:spacing w:before="30" w:beforeAutospacing="0" w:after="30" w:afterAutospacing="0" w:line="330" w:lineRule="atLeast"/>
        <w:ind w:left="0" w:right="0"/>
        <w:jc w:val="center"/>
      </w:pPr>
      <w:r>
        <w:rPr>
          <w:rStyle w:val="4"/>
          <w:color w:val="101010"/>
          <w:sz w:val="27"/>
          <w:szCs w:val="27"/>
          <w:shd w:val="clear" w:fill="FFFFFF"/>
        </w:rPr>
        <w:t>课题申报工作通知</w:t>
      </w:r>
    </w:p>
    <w:p>
      <w:pPr>
        <w:pStyle w:val="2"/>
        <w:keepNext w:val="0"/>
        <w:keepLines w:val="0"/>
        <w:widowControl/>
        <w:suppressLineNumbers w:val="0"/>
        <w:spacing w:before="30" w:beforeAutospacing="0" w:after="30" w:afterAutospacing="0" w:line="330" w:lineRule="atLeast"/>
        <w:ind w:left="0" w:right="0"/>
      </w:pPr>
      <w:r>
        <w:rPr>
          <w:b w:val="0"/>
          <w:color w:val="101010"/>
          <w:sz w:val="21"/>
          <w:szCs w:val="21"/>
          <w:shd w:val="clear" w:fill="FFFFFF"/>
        </w:rPr>
        <w:t> </w:t>
      </w:r>
    </w:p>
    <w:p>
      <w:pPr>
        <w:pStyle w:val="2"/>
        <w:keepNext w:val="0"/>
        <w:keepLines w:val="0"/>
        <w:widowControl/>
        <w:suppressLineNumbers w:val="0"/>
        <w:spacing w:before="30" w:beforeAutospacing="0" w:after="30" w:afterAutospacing="0" w:line="330" w:lineRule="atLeast"/>
        <w:ind w:left="0" w:right="0"/>
      </w:pPr>
      <w:r>
        <w:rPr>
          <w:b w:val="0"/>
          <w:color w:val="101010"/>
          <w:sz w:val="21"/>
          <w:szCs w:val="21"/>
          <w:shd w:val="clear" w:fill="FFFFFF"/>
        </w:rPr>
        <w:t> </w:t>
      </w:r>
    </w:p>
    <w:p>
      <w:pPr>
        <w:pStyle w:val="2"/>
        <w:keepNext w:val="0"/>
        <w:keepLines w:val="0"/>
        <w:widowControl/>
        <w:suppressLineNumbers w:val="0"/>
        <w:spacing w:before="30" w:beforeAutospacing="0" w:after="30" w:afterAutospacing="0" w:line="330" w:lineRule="atLeast"/>
        <w:ind w:left="0" w:right="0"/>
      </w:pPr>
      <w:r>
        <w:rPr>
          <w:b w:val="0"/>
          <w:color w:val="101010"/>
          <w:sz w:val="21"/>
          <w:szCs w:val="21"/>
          <w:shd w:val="clear" w:fill="FFFFFF"/>
        </w:rPr>
        <w:t>各社会科学研究单位： </w:t>
      </w:r>
    </w:p>
    <w:p>
      <w:pPr>
        <w:pStyle w:val="2"/>
        <w:keepNext w:val="0"/>
        <w:keepLines w:val="0"/>
        <w:widowControl/>
        <w:suppressLineNumbers w:val="0"/>
        <w:spacing w:before="30" w:beforeAutospacing="0" w:after="30" w:afterAutospacing="0" w:line="330" w:lineRule="atLeast"/>
        <w:ind w:left="0" w:right="0"/>
      </w:pPr>
      <w:r>
        <w:rPr>
          <w:b w:val="0"/>
          <w:color w:val="101010"/>
          <w:sz w:val="21"/>
          <w:szCs w:val="21"/>
          <w:shd w:val="clear" w:fill="FFFFFF"/>
        </w:rPr>
        <w:t>  依据《吉林省社会科学基金马克思主义理论研究和建设工程专项课题管理办法》，吉林省马克思主义理论研究和建设工程2016年度专项课题（以下简称“马工程专项课题”）立项申报工作开始进行。</w:t>
      </w:r>
    </w:p>
    <w:p>
      <w:pPr>
        <w:pStyle w:val="2"/>
        <w:keepNext w:val="0"/>
        <w:keepLines w:val="0"/>
        <w:widowControl/>
        <w:suppressLineNumbers w:val="0"/>
        <w:spacing w:before="30" w:beforeAutospacing="0" w:after="30" w:afterAutospacing="0" w:line="330" w:lineRule="atLeast"/>
        <w:ind w:left="0" w:right="0"/>
      </w:pPr>
      <w:r>
        <w:rPr>
          <w:b w:val="0"/>
          <w:color w:val="101010"/>
          <w:sz w:val="21"/>
          <w:szCs w:val="21"/>
          <w:shd w:val="clear" w:fill="FFFFFF"/>
        </w:rPr>
        <w:t>  一、立项指导思想</w:t>
      </w:r>
    </w:p>
    <w:p>
      <w:pPr>
        <w:pStyle w:val="2"/>
        <w:keepNext w:val="0"/>
        <w:keepLines w:val="0"/>
        <w:widowControl/>
        <w:suppressLineNumbers w:val="0"/>
        <w:spacing w:before="30" w:beforeAutospacing="0" w:after="30" w:afterAutospacing="0" w:line="330" w:lineRule="atLeast"/>
        <w:ind w:left="0" w:right="0"/>
      </w:pPr>
      <w:r>
        <w:rPr>
          <w:b w:val="0"/>
          <w:color w:val="101010"/>
          <w:sz w:val="21"/>
          <w:szCs w:val="21"/>
          <w:shd w:val="clear" w:fill="FFFFFF"/>
        </w:rPr>
        <w:t>  2016年度马工程专项课题立项研究工作，坚持以邓小平理论、“三个代表”重要思想、科学发展观为指导，深入学习贯彻党的十八大、十八届三中、四中、五中全会和省委十届四次、五次、六次全会精神，贯彻习近平总书记系列重要讲话精神，以深入学习研究贯彻习近平总书记系列重要讲话精神、“四个全面”战略布局、五大发展理念为主线，把马克思主义重大基础理论以及实践应用问题作为专项课题研究的主攻方向，积极推进我省马克思主义理论研究和建设工程建设。</w:t>
      </w:r>
    </w:p>
    <w:p>
      <w:pPr>
        <w:pStyle w:val="2"/>
        <w:keepNext w:val="0"/>
        <w:keepLines w:val="0"/>
        <w:widowControl/>
        <w:suppressLineNumbers w:val="0"/>
        <w:spacing w:before="30" w:beforeAutospacing="0" w:after="30" w:afterAutospacing="0" w:line="330" w:lineRule="atLeast"/>
        <w:ind w:left="0" w:right="0"/>
      </w:pPr>
      <w:r>
        <w:rPr>
          <w:b w:val="0"/>
          <w:color w:val="101010"/>
          <w:sz w:val="21"/>
          <w:szCs w:val="21"/>
          <w:shd w:val="clear" w:fill="FFFFFF"/>
        </w:rPr>
        <w:t>  二、立项选题原则</w:t>
      </w:r>
    </w:p>
    <w:p>
      <w:pPr>
        <w:pStyle w:val="2"/>
        <w:keepNext w:val="0"/>
        <w:keepLines w:val="0"/>
        <w:widowControl/>
        <w:suppressLineNumbers w:val="0"/>
        <w:spacing w:before="30" w:beforeAutospacing="0" w:after="30" w:afterAutospacing="0" w:line="330" w:lineRule="atLeast"/>
        <w:ind w:left="0" w:right="0"/>
      </w:pPr>
      <w:r>
        <w:rPr>
          <w:b w:val="0"/>
          <w:color w:val="101010"/>
          <w:sz w:val="21"/>
          <w:szCs w:val="21"/>
          <w:shd w:val="clear" w:fill="FFFFFF"/>
        </w:rPr>
        <w:t>  充分发挥我省社会科学研究优势，突出</w:t>
      </w:r>
      <w:bookmarkStart w:id="0" w:name="_GoBack"/>
      <w:bookmarkEnd w:id="0"/>
      <w:r>
        <w:rPr>
          <w:b w:val="0"/>
          <w:color w:val="101010"/>
          <w:sz w:val="21"/>
          <w:szCs w:val="21"/>
          <w:shd w:val="clear" w:fill="FFFFFF"/>
        </w:rPr>
        <w:t>马克思主义基础理论研究，重点研究阐释中国特色社会主义理论体系、习近平总书记系列重要讲话；运用马克思主义理论研究和解决经济社会发展中的重大实践课题，重点围绕学习贯彻党的十八届五中全会和省委十届六次全会精神，围绕“四个全面”战略布局、五大发展理念，围绕发挥“五个优势”、推进“五项举措”、加快“五大发展”，围绕建设文化强省、网络时代推进马克思主义大众化、实施培育青年马克思主义工程、加强大学生思想理论教育等方面开展应用研究。选题自拟，选题所属学科不限。立项课题隶属吉林省社会科学基金项目。</w:t>
      </w:r>
    </w:p>
    <w:p>
      <w:pPr>
        <w:pStyle w:val="2"/>
        <w:keepNext w:val="0"/>
        <w:keepLines w:val="0"/>
        <w:widowControl/>
        <w:suppressLineNumbers w:val="0"/>
        <w:spacing w:before="30" w:beforeAutospacing="0" w:after="30" w:afterAutospacing="0" w:line="330" w:lineRule="atLeast"/>
        <w:ind w:left="0" w:right="0"/>
      </w:pPr>
      <w:r>
        <w:rPr>
          <w:b w:val="0"/>
          <w:color w:val="101010"/>
          <w:sz w:val="21"/>
          <w:szCs w:val="21"/>
          <w:shd w:val="clear" w:fill="FFFFFF"/>
        </w:rPr>
        <w:t>  三、立项种类、数量及资助经费</w:t>
      </w:r>
    </w:p>
    <w:p>
      <w:pPr>
        <w:pStyle w:val="2"/>
        <w:keepNext w:val="0"/>
        <w:keepLines w:val="0"/>
        <w:widowControl/>
        <w:suppressLineNumbers w:val="0"/>
        <w:spacing w:before="30" w:beforeAutospacing="0" w:after="30" w:afterAutospacing="0" w:line="330" w:lineRule="atLeast"/>
        <w:ind w:left="0" w:right="0"/>
      </w:pPr>
      <w:r>
        <w:rPr>
          <w:b w:val="0"/>
          <w:color w:val="101010"/>
          <w:sz w:val="21"/>
          <w:szCs w:val="21"/>
          <w:shd w:val="clear" w:fill="FFFFFF"/>
        </w:rPr>
        <w:t>  2016年马工程专项课题立项种类均为一般自选项目。立项数量在10项以内，每项资助研究经费1.5万元。</w:t>
      </w:r>
    </w:p>
    <w:p>
      <w:pPr>
        <w:pStyle w:val="2"/>
        <w:keepNext w:val="0"/>
        <w:keepLines w:val="0"/>
        <w:widowControl/>
        <w:suppressLineNumbers w:val="0"/>
        <w:spacing w:before="30" w:beforeAutospacing="0" w:after="30" w:afterAutospacing="0" w:line="330" w:lineRule="atLeast"/>
        <w:ind w:left="0" w:right="0"/>
      </w:pPr>
      <w:r>
        <w:rPr>
          <w:b w:val="0"/>
          <w:color w:val="101010"/>
          <w:sz w:val="21"/>
          <w:szCs w:val="21"/>
          <w:shd w:val="clear" w:fill="FFFFFF"/>
        </w:rPr>
        <w:t>  四、成果形式、研究期限及日常管理</w:t>
      </w:r>
    </w:p>
    <w:p>
      <w:pPr>
        <w:pStyle w:val="2"/>
        <w:keepNext w:val="0"/>
        <w:keepLines w:val="0"/>
        <w:widowControl/>
        <w:suppressLineNumbers w:val="0"/>
        <w:spacing w:before="30" w:beforeAutospacing="0" w:after="30" w:afterAutospacing="0" w:line="330" w:lineRule="atLeast"/>
        <w:ind w:left="0" w:right="0"/>
      </w:pPr>
      <w:r>
        <w:rPr>
          <w:b w:val="0"/>
          <w:color w:val="101010"/>
          <w:sz w:val="21"/>
          <w:szCs w:val="21"/>
          <w:shd w:val="clear" w:fill="FFFFFF"/>
        </w:rPr>
        <w:t>  马工程专项课题最终成果形式为系列论文。课题组成员须在省级以上报刊公开发表与课题研究内容相匹配的系列论文合计3篇以上（含3篇），其中至少1篇在《求是》、《人民日报》、《光明日报》、《经济日报》上发表。发表的署名文章必须在文章结尾署单位为“吉林省中国特色社会主义理论体系研究中心”。基础理论研究期限为1—2年，应用研究期限为1年。</w:t>
      </w:r>
    </w:p>
    <w:p>
      <w:pPr>
        <w:pStyle w:val="2"/>
        <w:keepNext w:val="0"/>
        <w:keepLines w:val="0"/>
        <w:widowControl/>
        <w:suppressLineNumbers w:val="0"/>
        <w:spacing w:before="30" w:beforeAutospacing="0" w:after="30" w:afterAutospacing="0" w:line="330" w:lineRule="atLeast"/>
        <w:ind w:left="0" w:right="0"/>
      </w:pPr>
      <w:r>
        <w:rPr>
          <w:b w:val="0"/>
          <w:color w:val="101010"/>
          <w:sz w:val="21"/>
          <w:szCs w:val="21"/>
          <w:shd w:val="clear" w:fill="FFFFFF"/>
        </w:rPr>
        <w:t>  立项课题研究过程中的相关工作，按照《吉林省社会科学基金项目管理办法》以及《吉林省社会科学基金马克思主义理论研究和建设工程专项课题管理办法》进行日常管理。</w:t>
      </w:r>
    </w:p>
    <w:p>
      <w:pPr>
        <w:pStyle w:val="2"/>
        <w:keepNext w:val="0"/>
        <w:keepLines w:val="0"/>
        <w:widowControl/>
        <w:suppressLineNumbers w:val="0"/>
        <w:spacing w:before="30" w:beforeAutospacing="0" w:after="30" w:afterAutospacing="0" w:line="330" w:lineRule="atLeast"/>
        <w:ind w:left="0" w:right="0"/>
      </w:pPr>
      <w:r>
        <w:rPr>
          <w:b w:val="0"/>
          <w:color w:val="101010"/>
          <w:sz w:val="21"/>
          <w:szCs w:val="21"/>
          <w:shd w:val="clear" w:fill="FFFFFF"/>
        </w:rPr>
        <w:t>  五、申报要求及申报时间</w:t>
      </w:r>
    </w:p>
    <w:p>
      <w:pPr>
        <w:pStyle w:val="2"/>
        <w:keepNext w:val="0"/>
        <w:keepLines w:val="0"/>
        <w:widowControl/>
        <w:suppressLineNumbers w:val="0"/>
        <w:spacing w:before="30" w:beforeAutospacing="0" w:after="30" w:afterAutospacing="0" w:line="330" w:lineRule="atLeast"/>
        <w:ind w:left="0" w:right="0"/>
      </w:pPr>
      <w:r>
        <w:rPr>
          <w:b w:val="0"/>
          <w:color w:val="101010"/>
          <w:sz w:val="21"/>
          <w:szCs w:val="21"/>
          <w:shd w:val="clear" w:fill="FFFFFF"/>
        </w:rPr>
        <w:t>  1、申报人只能选择1个选题申报马工程专项课题。《申报书》及《活页》请申报者到“吉林社科规划”网站(</w:t>
      </w:r>
      <w:r>
        <w:rPr>
          <w:b w:val="0"/>
          <w:sz w:val="21"/>
          <w:szCs w:val="21"/>
          <w:shd w:val="clear" w:fill="FFFFFF"/>
        </w:rPr>
        <w:fldChar w:fldCharType="begin"/>
      </w:r>
      <w:r>
        <w:rPr>
          <w:b w:val="0"/>
          <w:sz w:val="21"/>
          <w:szCs w:val="21"/>
          <w:shd w:val="clear" w:fill="FFFFFF"/>
        </w:rPr>
        <w:instrText xml:space="preserve"> HYPERLINK "https://mail.qq.com/cgi-bin/mail_spam?action=check_link&amp;spam=0&amp;spam_src=1&amp;mailid=ZC4529-zDMw2TDb085Pfn0rGNQlO5c&amp;url=http://www.jlpopss.gov.cn/" </w:instrText>
      </w:r>
      <w:r>
        <w:rPr>
          <w:b w:val="0"/>
          <w:sz w:val="21"/>
          <w:szCs w:val="21"/>
          <w:shd w:val="clear" w:fill="FFFFFF"/>
        </w:rPr>
        <w:fldChar w:fldCharType="separate"/>
      </w:r>
      <w:r>
        <w:rPr>
          <w:rStyle w:val="6"/>
          <w:b w:val="0"/>
          <w:sz w:val="21"/>
          <w:szCs w:val="21"/>
          <w:shd w:val="clear" w:fill="FFFFFF"/>
        </w:rPr>
        <w:t>www.jlpopss.gov.cn</w:t>
      </w:r>
      <w:r>
        <w:rPr>
          <w:b w:val="0"/>
          <w:sz w:val="21"/>
          <w:szCs w:val="21"/>
          <w:shd w:val="clear" w:fill="FFFFFF"/>
        </w:rPr>
        <w:fldChar w:fldCharType="end"/>
      </w:r>
      <w:r>
        <w:rPr>
          <w:b w:val="0"/>
          <w:color w:val="101010"/>
          <w:sz w:val="21"/>
          <w:szCs w:val="21"/>
          <w:shd w:val="clear" w:fill="FFFFFF"/>
        </w:rPr>
        <w:t>)上查询和下载填写。《申报书》填报一式3份，《活页》填报一式6份。</w:t>
      </w:r>
    </w:p>
    <w:p>
      <w:pPr>
        <w:pStyle w:val="2"/>
        <w:keepNext w:val="0"/>
        <w:keepLines w:val="0"/>
        <w:widowControl/>
        <w:suppressLineNumbers w:val="0"/>
        <w:spacing w:before="30" w:beforeAutospacing="0" w:after="30" w:afterAutospacing="0" w:line="330" w:lineRule="atLeast"/>
        <w:ind w:left="0" w:right="0"/>
      </w:pPr>
      <w:r>
        <w:rPr>
          <w:b w:val="0"/>
          <w:color w:val="101010"/>
          <w:sz w:val="21"/>
          <w:szCs w:val="21"/>
          <w:shd w:val="clear" w:fill="FFFFFF"/>
        </w:rPr>
        <w:t>  2、正在承担省或国家社科基金研究项目的负责人不得申报，课题组成员不限。</w:t>
      </w:r>
    </w:p>
    <w:p>
      <w:pPr>
        <w:pStyle w:val="2"/>
        <w:keepNext w:val="0"/>
        <w:keepLines w:val="0"/>
        <w:widowControl/>
        <w:suppressLineNumbers w:val="0"/>
        <w:spacing w:before="30" w:beforeAutospacing="0" w:after="30" w:afterAutospacing="0" w:line="330" w:lineRule="atLeast"/>
        <w:ind w:left="0" w:right="0"/>
      </w:pPr>
      <w:r>
        <w:rPr>
          <w:b w:val="0"/>
          <w:color w:val="101010"/>
          <w:sz w:val="21"/>
          <w:szCs w:val="21"/>
          <w:shd w:val="clear" w:fill="FFFFFF"/>
        </w:rPr>
        <w:t>  3、申报材料的报送时间和途径与其它类省社科基金项目相同。</w:t>
      </w:r>
    </w:p>
    <w:p>
      <w:pPr>
        <w:pStyle w:val="2"/>
        <w:keepNext w:val="0"/>
        <w:keepLines w:val="0"/>
        <w:widowControl/>
        <w:suppressLineNumbers w:val="0"/>
        <w:spacing w:before="30" w:beforeAutospacing="0" w:after="30" w:afterAutospacing="0" w:line="330" w:lineRule="atLeast"/>
        <w:ind w:left="0" w:right="0"/>
      </w:pPr>
      <w:r>
        <w:rPr>
          <w:b w:val="0"/>
          <w:color w:val="101010"/>
          <w:sz w:val="21"/>
          <w:szCs w:val="21"/>
          <w:shd w:val="clear" w:fill="FFFFFF"/>
        </w:rPr>
        <w:t>  六、评审时间及评审方式</w:t>
      </w:r>
    </w:p>
    <w:p>
      <w:pPr>
        <w:pStyle w:val="2"/>
        <w:keepNext w:val="0"/>
        <w:keepLines w:val="0"/>
        <w:widowControl/>
        <w:suppressLineNumbers w:val="0"/>
        <w:spacing w:before="30" w:beforeAutospacing="0" w:after="30" w:afterAutospacing="0" w:line="330" w:lineRule="atLeast"/>
        <w:ind w:left="0" w:right="0"/>
      </w:pPr>
      <w:r>
        <w:rPr>
          <w:b w:val="0"/>
          <w:color w:val="101010"/>
          <w:sz w:val="21"/>
          <w:szCs w:val="21"/>
          <w:shd w:val="clear" w:fill="FFFFFF"/>
        </w:rPr>
        <w:t>  评审时间及评审方式与2016年度省社科基金其它类项目相同。</w:t>
      </w:r>
    </w:p>
    <w:p>
      <w:pPr>
        <w:pStyle w:val="2"/>
        <w:keepNext w:val="0"/>
        <w:keepLines w:val="0"/>
        <w:widowControl/>
        <w:suppressLineNumbers w:val="0"/>
        <w:spacing w:before="30" w:beforeAutospacing="0" w:after="30" w:afterAutospacing="0" w:line="330" w:lineRule="atLeast"/>
        <w:ind w:left="0" w:right="0"/>
      </w:pPr>
      <w:r>
        <w:rPr>
          <w:b w:val="0"/>
          <w:color w:val="101010"/>
          <w:sz w:val="21"/>
          <w:szCs w:val="21"/>
          <w:shd w:val="clear" w:fill="FFFFFF"/>
        </w:rPr>
        <w:t> </w:t>
      </w:r>
    </w:p>
    <w:p>
      <w:pPr>
        <w:pStyle w:val="2"/>
        <w:keepNext w:val="0"/>
        <w:keepLines w:val="0"/>
        <w:widowControl/>
        <w:suppressLineNumbers w:val="0"/>
        <w:spacing w:before="30" w:beforeAutospacing="0" w:after="30" w:afterAutospacing="0" w:line="330" w:lineRule="atLeast"/>
        <w:ind w:left="0" w:right="0"/>
      </w:pPr>
      <w:r>
        <w:rPr>
          <w:b w:val="0"/>
          <w:color w:val="101010"/>
          <w:sz w:val="21"/>
          <w:szCs w:val="21"/>
          <w:shd w:val="clear" w:fill="FFFFFF"/>
        </w:rPr>
        <w:t xml:space="preserve">                      </w:t>
      </w:r>
    </w:p>
    <w:p>
      <w:pPr>
        <w:pStyle w:val="2"/>
        <w:keepNext w:val="0"/>
        <w:keepLines w:val="0"/>
        <w:widowControl/>
        <w:suppressLineNumbers w:val="0"/>
        <w:spacing w:before="30" w:beforeAutospacing="0" w:after="30" w:afterAutospacing="0" w:line="330" w:lineRule="atLeast"/>
        <w:ind w:left="0" w:right="0"/>
      </w:pPr>
      <w:r>
        <w:rPr>
          <w:b w:val="0"/>
          <w:color w:val="101010"/>
          <w:sz w:val="21"/>
          <w:szCs w:val="21"/>
          <w:shd w:val="clear" w:fill="FFFFFF"/>
        </w:rPr>
        <w:t> </w:t>
      </w:r>
    </w:p>
    <w:p>
      <w:pPr>
        <w:pStyle w:val="2"/>
        <w:keepNext w:val="0"/>
        <w:keepLines w:val="0"/>
        <w:widowControl/>
        <w:suppressLineNumbers w:val="0"/>
        <w:spacing w:before="30" w:beforeAutospacing="0" w:after="30" w:afterAutospacing="0" w:line="330" w:lineRule="atLeast"/>
        <w:ind w:left="0" w:right="0"/>
      </w:pPr>
      <w:r>
        <w:rPr>
          <w:b w:val="0"/>
          <w:color w:val="101010"/>
          <w:sz w:val="21"/>
          <w:szCs w:val="21"/>
          <w:shd w:val="clear" w:fill="FFFFFF"/>
        </w:rPr>
        <w:t> </w:t>
      </w:r>
    </w:p>
    <w:p>
      <w:pPr>
        <w:pStyle w:val="2"/>
        <w:keepNext w:val="0"/>
        <w:keepLines w:val="0"/>
        <w:widowControl/>
        <w:suppressLineNumbers w:val="0"/>
        <w:spacing w:before="30" w:beforeAutospacing="0" w:after="30" w:afterAutospacing="0" w:line="330" w:lineRule="atLeast"/>
        <w:ind w:left="0" w:right="0"/>
      </w:pPr>
      <w:r>
        <w:rPr>
          <w:b w:val="0"/>
          <w:color w:val="101010"/>
          <w:sz w:val="21"/>
          <w:szCs w:val="21"/>
          <w:shd w:val="clear" w:fill="FFFFFF"/>
        </w:rPr>
        <w:t>                           吉林省哲学社会科学规划基金办公室</w:t>
      </w:r>
    </w:p>
    <w:p>
      <w:pPr>
        <w:pStyle w:val="2"/>
        <w:keepNext w:val="0"/>
        <w:keepLines w:val="0"/>
        <w:widowControl/>
        <w:suppressLineNumbers w:val="0"/>
        <w:spacing w:before="30" w:beforeAutospacing="0" w:after="30" w:afterAutospacing="0" w:line="330" w:lineRule="atLeast"/>
        <w:ind w:left="0" w:right="0"/>
      </w:pPr>
      <w:r>
        <w:rPr>
          <w:b w:val="0"/>
          <w:color w:val="101010"/>
          <w:sz w:val="21"/>
          <w:szCs w:val="21"/>
          <w:shd w:val="clear" w:fill="FFFFFF"/>
        </w:rPr>
        <w:t xml:space="preserve">           </w:t>
      </w:r>
    </w:p>
    <w:p>
      <w:pPr>
        <w:pStyle w:val="2"/>
        <w:keepNext w:val="0"/>
        <w:keepLines w:val="0"/>
        <w:widowControl/>
        <w:suppressLineNumbers w:val="0"/>
        <w:spacing w:before="30" w:beforeAutospacing="0" w:after="30" w:afterAutospacing="0" w:line="330" w:lineRule="atLeast"/>
        <w:ind w:left="0" w:right="0"/>
      </w:pPr>
      <w:r>
        <w:rPr>
          <w:b w:val="0"/>
          <w:color w:val="101010"/>
          <w:sz w:val="21"/>
          <w:szCs w:val="21"/>
          <w:shd w:val="clear" w:fill="FFFFFF"/>
        </w:rPr>
        <w:t>                       吉林省马克思主义理论研究和建设工程管理办公室</w:t>
      </w:r>
    </w:p>
    <w:p>
      <w:pPr>
        <w:pStyle w:val="2"/>
        <w:keepNext w:val="0"/>
        <w:keepLines w:val="0"/>
        <w:widowControl/>
        <w:suppressLineNumbers w:val="0"/>
        <w:spacing w:before="30" w:beforeAutospacing="0" w:after="30" w:afterAutospacing="0" w:line="330" w:lineRule="atLeast"/>
        <w:ind w:left="0" w:right="0"/>
      </w:pPr>
      <w:r>
        <w:rPr>
          <w:b w:val="0"/>
          <w:color w:val="101010"/>
          <w:sz w:val="21"/>
          <w:szCs w:val="21"/>
          <w:shd w:val="clear" w:fill="FFFFFF"/>
        </w:rPr>
        <w:t>                              </w:t>
      </w:r>
    </w:p>
    <w:p>
      <w:pPr>
        <w:pStyle w:val="2"/>
        <w:keepNext w:val="0"/>
        <w:keepLines w:val="0"/>
        <w:widowControl/>
        <w:suppressLineNumbers w:val="0"/>
        <w:spacing w:before="30" w:beforeAutospacing="0" w:after="30" w:afterAutospacing="0" w:line="330" w:lineRule="atLeast"/>
        <w:ind w:left="0" w:right="0"/>
      </w:pPr>
      <w:r>
        <w:rPr>
          <w:b w:val="0"/>
          <w:color w:val="101010"/>
          <w:sz w:val="21"/>
          <w:szCs w:val="21"/>
          <w:shd w:val="clear" w:fill="FFFFFF"/>
        </w:rPr>
        <w:t>                                 2015年12月29日</w:t>
      </w:r>
    </w:p>
    <w:p>
      <w:pPr>
        <w:pStyle w:val="2"/>
        <w:keepNext w:val="0"/>
        <w:keepLines w:val="0"/>
        <w:widowControl/>
        <w:suppressLineNumbers w:val="0"/>
        <w:spacing w:before="30" w:beforeAutospacing="0" w:after="30" w:afterAutospacing="0" w:line="330" w:lineRule="atLeast"/>
        <w:ind w:left="0" w:right="0"/>
      </w:pPr>
      <w:r>
        <w:rPr>
          <w:b w:val="0"/>
          <w:color w:val="101010"/>
          <w:sz w:val="21"/>
          <w:szCs w:val="21"/>
          <w:shd w:val="clear" w:fill="FFFFFF"/>
        </w:rPr>
        <w:t> </w:t>
      </w:r>
    </w:p>
    <w:p>
      <w:pPr>
        <w:pStyle w:val="2"/>
        <w:keepNext w:val="0"/>
        <w:keepLines w:val="0"/>
        <w:widowControl/>
        <w:suppressLineNumbers w:val="0"/>
        <w:spacing w:before="30" w:beforeAutospacing="0" w:after="30" w:afterAutospacing="0" w:line="330" w:lineRule="atLeast"/>
        <w:ind w:left="0" w:right="0"/>
      </w:pPr>
    </w:p>
    <w:p>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roman"/>
    <w:pitch w:val="variable"/>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BreakWrappedTables/>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87D0E19"/>
    <w:rsid w:val="687D0E19"/>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7">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4">
    <w:name w:val="Strong"/>
    <w:basedOn w:val="3"/>
    <w:qFormat/>
    <w:uiPriority w:val="0"/>
    <w:rPr>
      <w:b/>
    </w:rPr>
  </w:style>
  <w:style w:type="character" w:styleId="5">
    <w:name w:val="FollowedHyperlink"/>
    <w:basedOn w:val="3"/>
    <w:uiPriority w:val="0"/>
    <w:rPr>
      <w:color w:val="333333"/>
      <w:u w:val="none"/>
    </w:rPr>
  </w:style>
  <w:style w:type="character" w:styleId="6">
    <w:name w:val="Hyperlink"/>
    <w:basedOn w:val="3"/>
    <w:uiPriority w:val="0"/>
    <w:rPr>
      <w:color w:val="333333"/>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Office_10.1.0.5552_F1E327BC-269C-435d-A152-05C5408002CA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2016-03-02T00:51:00Z</dcterms:created>
  <dc:creator>Administrator</dc:creator>
  <cp:lastModifiedBy>Administrator</cp:lastModifiedBy>
  <cp:lastPrinted>2016-03-02T00:52:12Z</cp:lastPrinted>
  <dcterms:modified xsi:type="dcterms:W3CDTF">2016-03-02T01:05:04Z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2052-10.1.0.5552</vt:lpwstr>
  </property>
</Properties>
</file>